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969C5" w14:textId="78B66ACD" w:rsidR="001B2209" w:rsidRPr="00D468B1" w:rsidRDefault="001B2209" w:rsidP="00D468B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8B1">
        <w:rPr>
          <w:rFonts w:ascii="Times New Roman" w:hAnsi="Times New Roman" w:cs="Times New Roman"/>
          <w:b/>
          <w:sz w:val="24"/>
          <w:szCs w:val="24"/>
        </w:rPr>
        <w:t>Discussion</w:t>
      </w:r>
    </w:p>
    <w:p w14:paraId="38180FCB" w14:textId="049B42AC" w:rsidR="00CC41A9" w:rsidRPr="00D468B1" w:rsidRDefault="00CC41A9" w:rsidP="001B22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68B1">
        <w:rPr>
          <w:rFonts w:ascii="Times New Roman" w:hAnsi="Times New Roman" w:cs="Times New Roman"/>
          <w:sz w:val="24"/>
          <w:szCs w:val="24"/>
        </w:rPr>
        <w:t>I presented my timely documentation of nurses’ notes to my workmates includes RNs, LVNs, unit clerks, our department manager and other unlicensed persons. I did the project on date 23</w:t>
      </w:r>
      <w:r w:rsidRPr="00D468B1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D468B1">
        <w:rPr>
          <w:rFonts w:ascii="Times New Roman" w:hAnsi="Times New Roman" w:cs="Times New Roman"/>
          <w:sz w:val="24"/>
          <w:szCs w:val="24"/>
        </w:rPr>
        <w:t xml:space="preserve">, March, 2019 in the Conference hall that had around 24 staff members. </w:t>
      </w:r>
    </w:p>
    <w:p w14:paraId="201D65E9" w14:textId="233AD954" w:rsidR="00CC41A9" w:rsidRPr="00D468B1" w:rsidRDefault="00CC41A9" w:rsidP="001B22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68B1">
        <w:rPr>
          <w:rFonts w:ascii="Times New Roman" w:hAnsi="Times New Roman" w:cs="Times New Roman"/>
          <w:sz w:val="24"/>
          <w:szCs w:val="24"/>
        </w:rPr>
        <w:t xml:space="preserve">I selected the two tools of evaluation because they allowed audience to ask for more information as well as giving opinions and feedback. On presentation quiz, 90% </w:t>
      </w:r>
      <w:r w:rsidR="001B2209" w:rsidRPr="00D468B1">
        <w:rPr>
          <w:rFonts w:ascii="Times New Roman" w:hAnsi="Times New Roman" w:cs="Times New Roman"/>
          <w:sz w:val="24"/>
          <w:szCs w:val="24"/>
        </w:rPr>
        <w:t>of all</w:t>
      </w:r>
      <w:r w:rsidRPr="00D468B1">
        <w:rPr>
          <w:rFonts w:ascii="Times New Roman" w:hAnsi="Times New Roman" w:cs="Times New Roman"/>
          <w:sz w:val="24"/>
          <w:szCs w:val="24"/>
        </w:rPr>
        <w:t xml:space="preserve"> the attendance got the questions on the presentation quiz right. More people marked a 5 (strongly agree) that they learned something new. The 100% of the </w:t>
      </w:r>
      <w:r w:rsidR="001B2209" w:rsidRPr="00D468B1">
        <w:rPr>
          <w:rFonts w:ascii="Times New Roman" w:hAnsi="Times New Roman" w:cs="Times New Roman"/>
          <w:sz w:val="24"/>
          <w:szCs w:val="24"/>
        </w:rPr>
        <w:t>staffs strongly</w:t>
      </w:r>
      <w:r w:rsidRPr="00D468B1">
        <w:rPr>
          <w:rFonts w:ascii="Times New Roman" w:hAnsi="Times New Roman" w:cs="Times New Roman"/>
          <w:sz w:val="24"/>
          <w:szCs w:val="24"/>
        </w:rPr>
        <w:t xml:space="preserve"> agreed that the information shared through presentation is necessary for making changes in nursing documentation</w:t>
      </w:r>
      <w:r w:rsidR="00646193" w:rsidRPr="00D468B1">
        <w:rPr>
          <w:rFonts w:ascii="Times New Roman" w:hAnsi="Times New Roman" w:cs="Times New Roman"/>
          <w:sz w:val="24"/>
          <w:szCs w:val="24"/>
        </w:rPr>
        <w:t>, (</w:t>
      </w:r>
      <w:r w:rsidR="00646193" w:rsidRPr="00D468B1">
        <w:rPr>
          <w:rFonts w:ascii="Times New Roman" w:hAnsi="Times New Roman" w:cs="Times New Roman"/>
          <w:sz w:val="24"/>
          <w:szCs w:val="24"/>
          <w:shd w:val="clear" w:color="auto" w:fill="FFFFFF"/>
        </w:rPr>
        <w:t>Green, 2018)</w:t>
      </w:r>
      <w:r w:rsidRPr="00D468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0D7F03" w14:textId="487B1056" w:rsidR="00CC41A9" w:rsidRPr="00D468B1" w:rsidRDefault="00CC41A9" w:rsidP="001B22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68B1">
        <w:rPr>
          <w:rFonts w:ascii="Times New Roman" w:hAnsi="Times New Roman" w:cs="Times New Roman"/>
          <w:sz w:val="24"/>
          <w:szCs w:val="24"/>
        </w:rPr>
        <w:t xml:space="preserve">Based on the results obtained, I would like to add some more additional teaching methods </w:t>
      </w:r>
      <w:r w:rsidR="006C6F47" w:rsidRPr="00D468B1">
        <w:rPr>
          <w:rFonts w:ascii="Times New Roman" w:hAnsi="Times New Roman" w:cs="Times New Roman"/>
          <w:sz w:val="24"/>
          <w:szCs w:val="24"/>
        </w:rPr>
        <w:t xml:space="preserve">such as videos and audio records to ensure that the audience are much entertained during presentation. </w:t>
      </w:r>
    </w:p>
    <w:p w14:paraId="342E9327" w14:textId="650616A5" w:rsidR="006C6F47" w:rsidRPr="00D468B1" w:rsidRDefault="006C6F47" w:rsidP="006C6F47">
      <w:pPr>
        <w:jc w:val="center"/>
        <w:rPr>
          <w:rFonts w:ascii="Times New Roman" w:hAnsi="Times New Roman" w:cs="Times New Roman"/>
          <w:sz w:val="24"/>
          <w:szCs w:val="24"/>
        </w:rPr>
      </w:pPr>
      <w:r w:rsidRPr="00D468B1">
        <w:rPr>
          <w:rFonts w:ascii="Times New Roman" w:hAnsi="Times New Roman" w:cs="Times New Roman"/>
          <w:sz w:val="24"/>
          <w:szCs w:val="24"/>
        </w:rPr>
        <w:t>Ref</w:t>
      </w:r>
      <w:bookmarkStart w:id="0" w:name="_GoBack"/>
      <w:bookmarkEnd w:id="0"/>
      <w:r w:rsidRPr="00D468B1">
        <w:rPr>
          <w:rFonts w:ascii="Times New Roman" w:hAnsi="Times New Roman" w:cs="Times New Roman"/>
          <w:sz w:val="24"/>
          <w:szCs w:val="24"/>
        </w:rPr>
        <w:t>erence</w:t>
      </w:r>
    </w:p>
    <w:p w14:paraId="0E17E07B" w14:textId="02E32B3C" w:rsidR="006C6F47" w:rsidRPr="00D468B1" w:rsidRDefault="00646193" w:rsidP="001B220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468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Green, C. (2018). Using instrumentation in psychiatric nursing to assess documentation of the nursing process for emergent non-psychiatric patient events. </w:t>
      </w:r>
      <w:r w:rsidRPr="00D468B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Archives of psychiatric nursing</w:t>
      </w:r>
      <w:r w:rsidRPr="00D468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468B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D468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702-706.</w:t>
      </w:r>
    </w:p>
    <w:sectPr w:rsidR="006C6F47" w:rsidRPr="00D468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A0MDQ1NjK3NDc1NDVT0lEKTi0uzszPAykwrAUAd9O1YSwAAAA="/>
  </w:docVars>
  <w:rsids>
    <w:rsidRoot w:val="00CC41A9"/>
    <w:rsid w:val="001B2209"/>
    <w:rsid w:val="00646193"/>
    <w:rsid w:val="006C6F47"/>
    <w:rsid w:val="007C7366"/>
    <w:rsid w:val="00CC41A9"/>
    <w:rsid w:val="00D4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22C62"/>
  <w15:chartTrackingRefBased/>
  <w15:docId w15:val="{CCF72C82-7E4E-48CB-B097-EA1E3C650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2019-03-26T19:18:00Z</dcterms:created>
  <dcterms:modified xsi:type="dcterms:W3CDTF">2019-03-26T21:55:00Z</dcterms:modified>
</cp:coreProperties>
</file>